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t xml:space="preserve">Access Stamp — Access to Work decision review email</w:t>
      </w:r>
    </w:p>
    <w:p/>
    <w:p>
      <w:r>
        <w:t xml:space="preserve">Subject: Request for clarification / review of Access to Work decision</w:t>
      </w:r>
    </w:p>
    <w:p/>
    <w:p>
      <w:r>
        <w:t xml:space="preserve">Dear Access to Work,</w:t>
      </w:r>
    </w:p>
    <w:p/>
    <w:p>
      <w:r>
        <w:t xml:space="preserve">Thank you for your decision dated [date]. Please could you clarify what support has been approved, who is responsible for arranging it, whether costs need to be paid up front, and what evidence is needed to claim money back.</w:t>
      </w:r>
    </w:p>
    <w:p/>
    <w:p>
      <w:r>
        <w:t xml:space="preserve">If the approved support does not fully address the work barrier, please could this be reviewed?</w:t>
      </w:r>
    </w:p>
    <w:p/>
    <w:p>
      <w:r>
        <w:t xml:space="preserve">Thank you,</w:t>
      </w:r>
    </w:p>
    <w:p>
      <w:r>
        <w:t xml:space="preserve">[Your name]</w:t>
      </w:r>
    </w:p>
    <w:sectPr/>
  </w:body>
</w:document>
</file>